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46"/>
        <w:gridCol w:w="6142"/>
        <w:gridCol w:w="3240"/>
      </w:tblGrid>
      <w:tr w:rsidR="00B17D29" w:rsidRPr="00A46A04" w:rsidTr="00267963">
        <w:trPr>
          <w:cantSplit/>
        </w:trPr>
        <w:tc>
          <w:tcPr>
            <w:tcW w:w="9828" w:type="dxa"/>
            <w:gridSpan w:val="3"/>
            <w:tcBorders>
              <w:bottom w:val="single" w:sz="2" w:space="0" w:color="999999"/>
            </w:tcBorders>
          </w:tcPr>
          <w:p w:rsidR="00B17D29" w:rsidRPr="00DB31BA" w:rsidRDefault="00BF3C58" w:rsidP="00911485">
            <w:pPr>
              <w:pStyle w:val="ContactInformation"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t xml:space="preserve">Jennifer </w:t>
            </w:r>
            <w:r w:rsidR="00157BD2" w:rsidRPr="00DB31BA">
              <w:rPr>
                <w:rFonts w:cs="Tahoma"/>
                <w:b/>
                <w:sz w:val="17"/>
                <w:szCs w:val="17"/>
              </w:rPr>
              <w:t>Archuleta</w:t>
            </w:r>
            <w:r>
              <w:rPr>
                <w:rFonts w:cs="Tahoma"/>
                <w:b/>
                <w:sz w:val="17"/>
                <w:szCs w:val="17"/>
              </w:rPr>
              <w:t xml:space="preserve"> Santure</w:t>
            </w:r>
          </w:p>
          <w:p w:rsidR="00B17D29" w:rsidRPr="00DB31BA" w:rsidRDefault="008E12A5" w:rsidP="00911485">
            <w:pPr>
              <w:pStyle w:val="ContactInformation"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t>11377 Aristotle Drive</w:t>
            </w:r>
            <w:r w:rsidR="00911485" w:rsidRPr="00DB31BA">
              <w:rPr>
                <w:rFonts w:cs="Tahoma"/>
                <w:b/>
                <w:sz w:val="17"/>
                <w:szCs w:val="17"/>
              </w:rPr>
              <w:t>,</w:t>
            </w:r>
            <w:r w:rsidR="00E359C4" w:rsidRPr="00DB31BA">
              <w:rPr>
                <w:rFonts w:cs="Tahoma"/>
                <w:b/>
                <w:sz w:val="17"/>
                <w:szCs w:val="17"/>
              </w:rPr>
              <w:t xml:space="preserve"> Apt. </w:t>
            </w:r>
            <w:r>
              <w:rPr>
                <w:rFonts w:cs="Tahoma"/>
                <w:b/>
                <w:sz w:val="17"/>
                <w:szCs w:val="17"/>
              </w:rPr>
              <w:t>404</w:t>
            </w:r>
            <w:r w:rsidR="004D4A2C" w:rsidRPr="00DB31BA">
              <w:rPr>
                <w:rFonts w:cs="Tahoma"/>
                <w:b/>
                <w:sz w:val="17"/>
                <w:szCs w:val="17"/>
              </w:rPr>
              <w:t>,</w:t>
            </w:r>
            <w:r w:rsidR="00911485" w:rsidRPr="00DB31BA">
              <w:rPr>
                <w:rFonts w:cs="Tahoma"/>
                <w:b/>
                <w:sz w:val="17"/>
                <w:szCs w:val="17"/>
              </w:rPr>
              <w:t xml:space="preserve"> </w:t>
            </w:r>
            <w:r>
              <w:rPr>
                <w:rFonts w:cs="Tahoma"/>
                <w:b/>
                <w:sz w:val="17"/>
                <w:szCs w:val="17"/>
              </w:rPr>
              <w:t>Fairfax</w:t>
            </w:r>
            <w:r w:rsidR="00F6740F">
              <w:rPr>
                <w:rFonts w:cs="Tahoma"/>
                <w:b/>
                <w:sz w:val="17"/>
                <w:szCs w:val="17"/>
              </w:rPr>
              <w:t>, V</w:t>
            </w:r>
            <w:r w:rsidR="00157BD2" w:rsidRPr="00DB31BA">
              <w:rPr>
                <w:rFonts w:cs="Tahoma"/>
                <w:b/>
                <w:sz w:val="17"/>
                <w:szCs w:val="17"/>
              </w:rPr>
              <w:t xml:space="preserve">A </w:t>
            </w:r>
            <w:r w:rsidR="00F6740F">
              <w:rPr>
                <w:rFonts w:cs="Tahoma"/>
                <w:b/>
                <w:sz w:val="17"/>
                <w:szCs w:val="17"/>
              </w:rPr>
              <w:t>22</w:t>
            </w:r>
            <w:r>
              <w:rPr>
                <w:rFonts w:cs="Tahoma"/>
                <w:b/>
                <w:sz w:val="17"/>
                <w:szCs w:val="17"/>
              </w:rPr>
              <w:t>030</w:t>
            </w:r>
          </w:p>
          <w:p w:rsidR="009973F1" w:rsidRPr="00A46A04" w:rsidRDefault="00E359C4" w:rsidP="00C502D9">
            <w:pPr>
              <w:pStyle w:val="ContactInformation"/>
              <w:rPr>
                <w:rFonts w:cs="Tahoma"/>
                <w:b/>
              </w:rPr>
            </w:pPr>
            <w:r w:rsidRPr="00DB31BA">
              <w:rPr>
                <w:rFonts w:cs="Tahoma"/>
                <w:b/>
                <w:sz w:val="17"/>
                <w:szCs w:val="17"/>
              </w:rPr>
              <w:t>(510)</w:t>
            </w:r>
            <w:r w:rsidR="000A5523" w:rsidRPr="00DB31BA">
              <w:rPr>
                <w:rFonts w:cs="Tahoma"/>
                <w:b/>
                <w:sz w:val="17"/>
                <w:szCs w:val="17"/>
              </w:rPr>
              <w:t xml:space="preserve"> </w:t>
            </w:r>
            <w:r w:rsidRPr="00DB31BA">
              <w:rPr>
                <w:rFonts w:cs="Tahoma"/>
                <w:b/>
                <w:sz w:val="17"/>
                <w:szCs w:val="17"/>
              </w:rPr>
              <w:t>703-</w:t>
            </w:r>
            <w:r w:rsidR="00157BD2" w:rsidRPr="00DB31BA">
              <w:rPr>
                <w:rFonts w:cs="Tahoma"/>
                <w:b/>
                <w:sz w:val="17"/>
                <w:szCs w:val="17"/>
              </w:rPr>
              <w:t>6622</w:t>
            </w:r>
            <w:r w:rsidR="00A8002A" w:rsidRPr="00DB31BA">
              <w:rPr>
                <w:rFonts w:cs="Tahoma"/>
                <w:b/>
                <w:sz w:val="17"/>
                <w:szCs w:val="17"/>
              </w:rPr>
              <w:t xml:space="preserve"> | </w:t>
            </w:r>
            <w:hyperlink r:id="rId5" w:history="1">
              <w:r w:rsidR="00143FF0">
                <w:rPr>
                  <w:rStyle w:val="Hyperlink"/>
                  <w:rFonts w:cs="Tahoma"/>
                  <w:b/>
                  <w:sz w:val="17"/>
                  <w:szCs w:val="17"/>
                </w:rPr>
                <w:t>jennifer@jennifersanture.com</w:t>
              </w:r>
            </w:hyperlink>
            <w:r w:rsidR="00C502D9" w:rsidRPr="00DB31BA">
              <w:rPr>
                <w:rFonts w:cs="Tahoma"/>
                <w:b/>
                <w:sz w:val="17"/>
                <w:szCs w:val="17"/>
              </w:rPr>
              <w:t>|</w:t>
            </w:r>
            <w:hyperlink r:id="rId6" w:history="1">
              <w:r w:rsidR="00C502D9" w:rsidRPr="00C502D9">
                <w:rPr>
                  <w:rStyle w:val="Hyperlink"/>
                  <w:rFonts w:cs="Tahoma"/>
                  <w:b/>
                  <w:sz w:val="17"/>
                  <w:szCs w:val="17"/>
                </w:rPr>
                <w:t>www.jennifersanture.com</w:t>
              </w:r>
            </w:hyperlink>
          </w:p>
        </w:tc>
      </w:tr>
      <w:tr w:rsidR="00B17D29" w:rsidRPr="00A46A04" w:rsidTr="003D1F84">
        <w:trPr>
          <w:cantSplit/>
          <w:trHeight w:hRule="exact" w:val="346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B17D29" w:rsidRPr="00A46A04" w:rsidRDefault="00B17D29" w:rsidP="003D1F84">
            <w:pPr>
              <w:pStyle w:val="Heading1"/>
              <w:tabs>
                <w:tab w:val="left" w:pos="2182"/>
                <w:tab w:val="center" w:pos="4806"/>
              </w:tabs>
              <w:rPr>
                <w:rFonts w:cs="Tahoma"/>
              </w:rPr>
            </w:pPr>
            <w:r w:rsidRPr="00A46A04">
              <w:rPr>
                <w:rFonts w:cs="Tahoma"/>
              </w:rPr>
              <w:t>SKILLS PROFILE</w:t>
            </w:r>
            <w:r w:rsidR="003D1F84">
              <w:rPr>
                <w:rFonts w:cs="Tahoma"/>
              </w:rPr>
              <w:tab/>
            </w:r>
            <w:r w:rsidR="003D1F84">
              <w:rPr>
                <w:rFonts w:cs="Tahoma"/>
              </w:rPr>
              <w:tab/>
            </w:r>
          </w:p>
        </w:tc>
      </w:tr>
      <w:tr w:rsidR="00D010D9" w:rsidRPr="00A46A04" w:rsidTr="00267963">
        <w:trPr>
          <w:cantSplit/>
          <w:trHeight w:val="772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D010D9" w:rsidRPr="00A46A04" w:rsidRDefault="00D010D9" w:rsidP="00D010D9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  <w:tcBorders>
              <w:top w:val="single" w:sz="2" w:space="0" w:color="999999"/>
              <w:bottom w:val="single" w:sz="2" w:space="0" w:color="999999"/>
            </w:tcBorders>
          </w:tcPr>
          <w:p w:rsidR="00A357A1" w:rsidRPr="00A46A04" w:rsidRDefault="00267963" w:rsidP="00534EF0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Able to multi-task</w:t>
            </w:r>
            <w:r w:rsidR="00A357A1" w:rsidRPr="00A46A04">
              <w:rPr>
                <w:rFonts w:cs="Tahoma"/>
              </w:rPr>
              <w:t xml:space="preserve"> in high-stre</w:t>
            </w:r>
            <w:r w:rsidR="005340B5" w:rsidRPr="00A46A04">
              <w:rPr>
                <w:rFonts w:cs="Tahoma"/>
              </w:rPr>
              <w:t>ss, fast-paced work environment</w:t>
            </w:r>
            <w:r w:rsidR="005E6986" w:rsidRPr="00A46A04">
              <w:rPr>
                <w:rFonts w:cs="Tahoma"/>
              </w:rPr>
              <w:t>s</w:t>
            </w:r>
            <w:r w:rsidR="00A357A1" w:rsidRPr="00A46A04">
              <w:rPr>
                <w:rFonts w:cs="Tahoma"/>
              </w:rPr>
              <w:t xml:space="preserve"> while </w:t>
            </w:r>
            <w:r w:rsidRPr="00A46A04">
              <w:rPr>
                <w:rFonts w:cs="Tahoma"/>
              </w:rPr>
              <w:t>maintaining</w:t>
            </w:r>
            <w:r w:rsidR="00A357A1" w:rsidRPr="00A46A04">
              <w:rPr>
                <w:rFonts w:cs="Tahoma"/>
              </w:rPr>
              <w:t xml:space="preserve"> a close attention to detail.</w:t>
            </w:r>
          </w:p>
          <w:p w:rsidR="00D010D9" w:rsidRPr="00A46A04" w:rsidRDefault="00A357A1" w:rsidP="00534EF0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A</w:t>
            </w:r>
            <w:r w:rsidR="00E07318" w:rsidRPr="00A46A04">
              <w:rPr>
                <w:rFonts w:cs="Tahoma"/>
              </w:rPr>
              <w:t xml:space="preserve">ble to lift up to 50lbs. and can </w:t>
            </w:r>
            <w:r w:rsidR="009B5CDB" w:rsidRPr="00A46A04">
              <w:rPr>
                <w:rFonts w:cs="Tahoma"/>
              </w:rPr>
              <w:t xml:space="preserve">complete </w:t>
            </w:r>
            <w:r w:rsidRPr="00A46A04">
              <w:rPr>
                <w:rFonts w:cs="Tahoma"/>
              </w:rPr>
              <w:t>repetitive tasks including</w:t>
            </w:r>
            <w:r w:rsidR="005340B5" w:rsidRPr="00A46A04">
              <w:rPr>
                <w:rFonts w:cs="Tahoma"/>
              </w:rPr>
              <w:t xml:space="preserve"> but not limited to</w:t>
            </w:r>
            <w:r w:rsidR="00475F52" w:rsidRPr="00A46A04">
              <w:rPr>
                <w:rFonts w:cs="Tahoma"/>
              </w:rPr>
              <w:t>:</w:t>
            </w:r>
            <w:r w:rsidRPr="00A46A04">
              <w:rPr>
                <w:rFonts w:cs="Tahoma"/>
              </w:rPr>
              <w:t xml:space="preserve"> sh</w:t>
            </w:r>
            <w:r w:rsidR="009B5CDB" w:rsidRPr="00A46A04">
              <w:rPr>
                <w:rFonts w:cs="Tahoma"/>
              </w:rPr>
              <w:t xml:space="preserve">elving and shifting library materials, </w:t>
            </w:r>
            <w:r w:rsidRPr="00A46A04">
              <w:rPr>
                <w:rFonts w:cs="Tahoma"/>
              </w:rPr>
              <w:t>l</w:t>
            </w:r>
            <w:r w:rsidR="009B5CDB" w:rsidRPr="00A46A04">
              <w:rPr>
                <w:rFonts w:cs="Tahoma"/>
              </w:rPr>
              <w:t>ifting and moving boxes of materials, and upkeep of and order of materials</w:t>
            </w:r>
            <w:r w:rsidRPr="00A46A04">
              <w:rPr>
                <w:rFonts w:cs="Tahoma"/>
              </w:rPr>
              <w:t>.</w:t>
            </w:r>
          </w:p>
          <w:p w:rsidR="0019052E" w:rsidRPr="00A46A04" w:rsidRDefault="009B5CDB" w:rsidP="0019052E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P</w:t>
            </w:r>
            <w:r w:rsidR="00A357A1" w:rsidRPr="00A46A04">
              <w:rPr>
                <w:rFonts w:cs="Tahoma"/>
              </w:rPr>
              <w:t>roficiency with Win</w:t>
            </w:r>
            <w:r w:rsidRPr="00A46A04">
              <w:rPr>
                <w:rFonts w:cs="Tahoma"/>
              </w:rPr>
              <w:t xml:space="preserve">dows operating system computers, </w:t>
            </w:r>
            <w:r w:rsidR="00A357A1" w:rsidRPr="00A46A04">
              <w:rPr>
                <w:rFonts w:cs="Tahoma"/>
              </w:rPr>
              <w:t>and Microsoft Word,</w:t>
            </w:r>
            <w:r w:rsidR="00200376">
              <w:rPr>
                <w:rFonts w:cs="Tahoma"/>
              </w:rPr>
              <w:t xml:space="preserve"> Publisher, </w:t>
            </w:r>
            <w:r w:rsidR="00A357A1" w:rsidRPr="00A46A04">
              <w:rPr>
                <w:rFonts w:cs="Tahoma"/>
              </w:rPr>
              <w:t>Excel</w:t>
            </w:r>
            <w:r w:rsidR="00200376">
              <w:rPr>
                <w:rFonts w:cs="Tahoma"/>
              </w:rPr>
              <w:t>,</w:t>
            </w:r>
            <w:r w:rsidR="00A357A1" w:rsidRPr="00A46A04">
              <w:rPr>
                <w:rFonts w:cs="Tahoma"/>
              </w:rPr>
              <w:t xml:space="preserve"> and Outlook.</w:t>
            </w:r>
          </w:p>
          <w:p w:rsidR="009973F1" w:rsidRPr="00A46A04" w:rsidRDefault="0019052E" w:rsidP="006C0AFD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Extensive know</w:t>
            </w:r>
            <w:r w:rsidR="00442F60">
              <w:rPr>
                <w:rFonts w:cs="Tahoma"/>
              </w:rPr>
              <w:t>ledge and experience in</w:t>
            </w:r>
            <w:r w:rsidR="00A00C5D">
              <w:rPr>
                <w:rFonts w:cs="Tahoma"/>
              </w:rPr>
              <w:t xml:space="preserve"> working </w:t>
            </w:r>
            <w:r w:rsidRPr="00A46A04">
              <w:rPr>
                <w:rFonts w:cs="Tahoma"/>
              </w:rPr>
              <w:t>in a public library setting.</w:t>
            </w:r>
            <w:bookmarkStart w:id="0" w:name="_GoBack"/>
            <w:bookmarkEnd w:id="0"/>
          </w:p>
        </w:tc>
      </w:tr>
      <w:tr w:rsidR="00E301DD" w:rsidRPr="00A46A04" w:rsidTr="003D1F84">
        <w:trPr>
          <w:cantSplit/>
          <w:trHeight w:hRule="exact" w:val="346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E301DD" w:rsidRPr="00A46A04" w:rsidRDefault="00E301DD" w:rsidP="003D1F84">
            <w:pPr>
              <w:pStyle w:val="Heading1"/>
              <w:tabs>
                <w:tab w:val="left" w:pos="6170"/>
              </w:tabs>
              <w:rPr>
                <w:rFonts w:cs="Tahoma"/>
              </w:rPr>
            </w:pPr>
            <w:r w:rsidRPr="00A46A04">
              <w:rPr>
                <w:rFonts w:cs="Tahoma"/>
              </w:rPr>
              <w:t>EDUCATION</w:t>
            </w:r>
            <w:r w:rsidR="003D1F84">
              <w:rPr>
                <w:rFonts w:cs="Tahoma"/>
              </w:rPr>
              <w:tab/>
            </w:r>
          </w:p>
        </w:tc>
      </w:tr>
      <w:tr w:rsidR="00E301DD" w:rsidRPr="00A46A04" w:rsidTr="00F6740F">
        <w:trPr>
          <w:cantSplit/>
          <w:trHeight w:val="218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E301DD" w:rsidRPr="00A46A04" w:rsidRDefault="00E301DD" w:rsidP="00556D0C">
            <w:pPr>
              <w:rPr>
                <w:rFonts w:cs="Tahoma"/>
              </w:rPr>
            </w:pPr>
          </w:p>
        </w:tc>
        <w:tc>
          <w:tcPr>
            <w:tcW w:w="6142" w:type="dxa"/>
            <w:tcBorders>
              <w:top w:val="single" w:sz="2" w:space="0" w:color="999999"/>
            </w:tcBorders>
          </w:tcPr>
          <w:p w:rsidR="00E301DD" w:rsidRPr="00A46A04" w:rsidRDefault="00E301DD" w:rsidP="00556D0C">
            <w:pPr>
              <w:pStyle w:val="Position"/>
              <w:rPr>
                <w:rFonts w:cs="Tahoma"/>
              </w:rPr>
            </w:pPr>
            <w:r w:rsidRPr="00A46A04">
              <w:rPr>
                <w:rStyle w:val="LocationCharChar"/>
                <w:rFonts w:cs="Tahoma"/>
              </w:rPr>
              <w:t>San Jos</w:t>
            </w:r>
            <w:r w:rsidRPr="00A46A04">
              <w:rPr>
                <w:rFonts w:cs="Tahoma"/>
                <w:szCs w:val="24"/>
              </w:rPr>
              <w:t>é</w:t>
            </w:r>
            <w:r w:rsidRPr="00A46A04">
              <w:rPr>
                <w:rStyle w:val="LocationCharChar"/>
                <w:rFonts w:cs="Tahoma"/>
              </w:rPr>
              <w:t xml:space="preserve"> State University</w:t>
            </w:r>
            <w:r w:rsidRPr="00A46A04">
              <w:rPr>
                <w:rStyle w:val="LocationCharChar"/>
                <w:rFonts w:cs="Tahoma"/>
                <w:i w:val="0"/>
              </w:rPr>
              <w:t>, San Jose, CA</w:t>
            </w:r>
          </w:p>
        </w:tc>
        <w:tc>
          <w:tcPr>
            <w:tcW w:w="3240" w:type="dxa"/>
            <w:tcBorders>
              <w:top w:val="single" w:sz="2" w:space="0" w:color="999999"/>
            </w:tcBorders>
            <w:shd w:val="clear" w:color="auto" w:fill="auto"/>
          </w:tcPr>
          <w:p w:rsidR="00E301DD" w:rsidRPr="00A46A04" w:rsidRDefault="00F6740F" w:rsidP="00F6740F">
            <w:pPr>
              <w:pStyle w:val="Dates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Expected graduation: December </w:t>
            </w:r>
            <w:r w:rsidR="00E301DD" w:rsidRPr="00A46A04">
              <w:rPr>
                <w:rFonts w:cs="Tahoma"/>
              </w:rPr>
              <w:t>2015</w:t>
            </w:r>
          </w:p>
        </w:tc>
      </w:tr>
      <w:tr w:rsidR="00E301DD" w:rsidRPr="00A46A04" w:rsidTr="00556D0C">
        <w:trPr>
          <w:cantSplit/>
          <w:trHeight w:val="217"/>
        </w:trPr>
        <w:tc>
          <w:tcPr>
            <w:tcW w:w="446" w:type="dxa"/>
            <w:vMerge/>
          </w:tcPr>
          <w:p w:rsidR="00E301DD" w:rsidRPr="00A46A04" w:rsidRDefault="00E301DD" w:rsidP="00556D0C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</w:tcPr>
          <w:p w:rsidR="00E301DD" w:rsidRPr="00A46A04" w:rsidRDefault="00E301DD" w:rsidP="002C678A">
            <w:pPr>
              <w:spacing w:line="360" w:lineRule="auto"/>
              <w:rPr>
                <w:rFonts w:cs="Tahoma"/>
              </w:rPr>
            </w:pPr>
            <w:r w:rsidRPr="00A46A04">
              <w:rPr>
                <w:rFonts w:cs="Tahoma"/>
              </w:rPr>
              <w:t>Master of Library and Information Science</w:t>
            </w:r>
            <w:r w:rsidRPr="00A46A04">
              <w:rPr>
                <w:rStyle w:val="LocationCharChar"/>
                <w:rFonts w:cs="Tahoma"/>
              </w:rPr>
              <w:t xml:space="preserve"> </w:t>
            </w:r>
          </w:p>
        </w:tc>
      </w:tr>
      <w:tr w:rsidR="00E301DD" w:rsidRPr="00A46A04" w:rsidTr="00F6740F">
        <w:trPr>
          <w:cantSplit/>
          <w:trHeight w:val="217"/>
        </w:trPr>
        <w:tc>
          <w:tcPr>
            <w:tcW w:w="446" w:type="dxa"/>
          </w:tcPr>
          <w:p w:rsidR="00E301DD" w:rsidRPr="00A46A04" w:rsidRDefault="00E301DD" w:rsidP="00556D0C">
            <w:pPr>
              <w:rPr>
                <w:rFonts w:cs="Tahoma"/>
              </w:rPr>
            </w:pPr>
          </w:p>
        </w:tc>
        <w:tc>
          <w:tcPr>
            <w:tcW w:w="6142" w:type="dxa"/>
          </w:tcPr>
          <w:p w:rsidR="00E301DD" w:rsidRPr="00A46A04" w:rsidRDefault="00E301DD" w:rsidP="00556D0C">
            <w:pPr>
              <w:rPr>
                <w:rStyle w:val="LocationCharChar"/>
                <w:rFonts w:cs="Tahoma"/>
                <w:b/>
                <w:i w:val="0"/>
              </w:rPr>
            </w:pPr>
            <w:r w:rsidRPr="00A46A04">
              <w:rPr>
                <w:rStyle w:val="LocationCharChar"/>
                <w:rFonts w:cs="Tahoma"/>
                <w:b/>
              </w:rPr>
              <w:t>University of California, Berkeley</w:t>
            </w:r>
            <w:r w:rsidRPr="00A46A04">
              <w:rPr>
                <w:rStyle w:val="LocationCharChar"/>
                <w:rFonts w:cs="Tahoma"/>
                <w:b/>
                <w:i w:val="0"/>
              </w:rPr>
              <w:t>, Berkeley, CA</w:t>
            </w:r>
          </w:p>
        </w:tc>
        <w:tc>
          <w:tcPr>
            <w:tcW w:w="3240" w:type="dxa"/>
          </w:tcPr>
          <w:p w:rsidR="00E301DD" w:rsidRPr="00A46A04" w:rsidRDefault="00E301DD" w:rsidP="00556D0C">
            <w:pPr>
              <w:jc w:val="right"/>
              <w:rPr>
                <w:rStyle w:val="LocationCharChar"/>
                <w:rFonts w:cs="Tahoma"/>
                <w:i w:val="0"/>
              </w:rPr>
            </w:pPr>
            <w:r w:rsidRPr="00A46A04">
              <w:rPr>
                <w:rStyle w:val="LocationCharChar"/>
                <w:rFonts w:cs="Tahoma"/>
                <w:i w:val="0"/>
              </w:rPr>
              <w:t>2011</w:t>
            </w:r>
          </w:p>
        </w:tc>
      </w:tr>
      <w:tr w:rsidR="00E301DD" w:rsidRPr="00A46A04" w:rsidTr="00556D0C">
        <w:trPr>
          <w:cantSplit/>
          <w:trHeight w:val="217"/>
        </w:trPr>
        <w:tc>
          <w:tcPr>
            <w:tcW w:w="446" w:type="dxa"/>
          </w:tcPr>
          <w:p w:rsidR="00E301DD" w:rsidRPr="00A46A04" w:rsidRDefault="00E301DD" w:rsidP="00556D0C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</w:tcPr>
          <w:p w:rsidR="009973F1" w:rsidRPr="00A46A04" w:rsidRDefault="00E301DD" w:rsidP="002C678A">
            <w:pPr>
              <w:spacing w:line="360" w:lineRule="auto"/>
              <w:rPr>
                <w:rStyle w:val="LocationCharChar"/>
                <w:rFonts w:cs="Tahoma"/>
                <w:i w:val="0"/>
              </w:rPr>
            </w:pPr>
            <w:r w:rsidRPr="00A46A04">
              <w:rPr>
                <w:rStyle w:val="LocationCharChar"/>
                <w:rFonts w:cs="Tahoma"/>
                <w:i w:val="0"/>
              </w:rPr>
              <w:t>Bachelor of Arts, Native American Studies; minor Ethnic Studies</w:t>
            </w:r>
            <w:r w:rsidRPr="00A46A04">
              <w:rPr>
                <w:rStyle w:val="LocationCharChar"/>
                <w:rFonts w:cs="Tahoma"/>
              </w:rPr>
              <w:t xml:space="preserve"> </w:t>
            </w:r>
          </w:p>
        </w:tc>
      </w:tr>
      <w:tr w:rsidR="00B17D29" w:rsidRPr="00A46A04" w:rsidTr="003D1F84">
        <w:trPr>
          <w:cantSplit/>
          <w:trHeight w:hRule="exact" w:val="346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B17D29" w:rsidRPr="00A46A04" w:rsidRDefault="00B17D29" w:rsidP="00534EF0">
            <w:pPr>
              <w:pStyle w:val="Heading1"/>
              <w:rPr>
                <w:rFonts w:cs="Tahoma"/>
              </w:rPr>
            </w:pPr>
            <w:r w:rsidRPr="00A46A04">
              <w:rPr>
                <w:rFonts w:cs="Tahoma"/>
              </w:rPr>
              <w:t>EMPLOYMENT HISTORY</w:t>
            </w:r>
          </w:p>
        </w:tc>
      </w:tr>
      <w:tr w:rsidR="00534EF0" w:rsidRPr="00A46A04" w:rsidTr="00F6740F">
        <w:trPr>
          <w:cantSplit/>
          <w:trHeight w:val="80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534EF0" w:rsidRPr="00A46A04" w:rsidRDefault="00534EF0" w:rsidP="00D010D9">
            <w:pPr>
              <w:rPr>
                <w:rFonts w:cs="Tahoma"/>
              </w:rPr>
            </w:pPr>
          </w:p>
        </w:tc>
        <w:tc>
          <w:tcPr>
            <w:tcW w:w="6142" w:type="dxa"/>
            <w:tcBorders>
              <w:top w:val="single" w:sz="2" w:space="0" w:color="999999"/>
            </w:tcBorders>
          </w:tcPr>
          <w:p w:rsidR="00534EF0" w:rsidRPr="00A46A04" w:rsidRDefault="00454DF9" w:rsidP="00454DF9">
            <w:pPr>
              <w:pStyle w:val="Position"/>
              <w:rPr>
                <w:rFonts w:cs="Tahoma"/>
                <w:i/>
              </w:rPr>
            </w:pPr>
            <w:r w:rsidRPr="00A46A04">
              <w:rPr>
                <w:rFonts w:cs="Tahoma"/>
              </w:rPr>
              <w:t>Berkeley Public Library</w:t>
            </w:r>
            <w:r w:rsidR="00CA493F" w:rsidRPr="00A46A04">
              <w:rPr>
                <w:rFonts w:cs="Tahoma"/>
              </w:rPr>
              <w:t>, West Branch</w:t>
            </w:r>
            <w:r w:rsidR="00BE5A0A" w:rsidRPr="00A46A04">
              <w:rPr>
                <w:rFonts w:cs="Tahoma"/>
              </w:rPr>
              <w:t xml:space="preserve">- </w:t>
            </w:r>
            <w:r w:rsidR="00BE5A0A" w:rsidRPr="00A46A04">
              <w:rPr>
                <w:rFonts w:cs="Tahoma"/>
                <w:i/>
              </w:rPr>
              <w:t>Berkeley, CA</w:t>
            </w:r>
          </w:p>
        </w:tc>
        <w:tc>
          <w:tcPr>
            <w:tcW w:w="3240" w:type="dxa"/>
            <w:tcBorders>
              <w:top w:val="single" w:sz="2" w:space="0" w:color="999999"/>
            </w:tcBorders>
          </w:tcPr>
          <w:p w:rsidR="00534EF0" w:rsidRPr="00A46A04" w:rsidRDefault="00BE5A0A" w:rsidP="00534EF0">
            <w:pPr>
              <w:pStyle w:val="Dates"/>
              <w:rPr>
                <w:rFonts w:cs="Tahoma"/>
              </w:rPr>
            </w:pPr>
            <w:r w:rsidRPr="00A46A04">
              <w:rPr>
                <w:rFonts w:cs="Tahoma"/>
              </w:rPr>
              <w:t xml:space="preserve"> June 2006</w:t>
            </w:r>
            <w:r w:rsidR="008521DA" w:rsidRPr="00A46A04">
              <w:rPr>
                <w:rFonts w:cs="Tahoma"/>
              </w:rPr>
              <w:t xml:space="preserve"> </w:t>
            </w:r>
            <w:r w:rsidR="00F6740F">
              <w:rPr>
                <w:rFonts w:cs="Tahoma"/>
              </w:rPr>
              <w:t>–</w:t>
            </w:r>
            <w:r w:rsidR="008521DA" w:rsidRPr="00A46A04">
              <w:rPr>
                <w:rFonts w:cs="Tahoma"/>
              </w:rPr>
              <w:t xml:space="preserve"> </w:t>
            </w:r>
            <w:r w:rsidR="00F6740F">
              <w:rPr>
                <w:rFonts w:cs="Tahoma"/>
              </w:rPr>
              <w:t>March 2015</w:t>
            </w:r>
          </w:p>
        </w:tc>
      </w:tr>
      <w:tr w:rsidR="00534EF0" w:rsidRPr="00A46A04" w:rsidTr="00545558">
        <w:trPr>
          <w:cantSplit/>
          <w:trHeight w:val="2988"/>
        </w:trPr>
        <w:tc>
          <w:tcPr>
            <w:tcW w:w="446" w:type="dxa"/>
            <w:vMerge/>
          </w:tcPr>
          <w:p w:rsidR="00534EF0" w:rsidRPr="00A46A04" w:rsidRDefault="00534EF0" w:rsidP="00D010D9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</w:tcPr>
          <w:p w:rsidR="000C0974" w:rsidRPr="00A46A04" w:rsidRDefault="00BE5A0A" w:rsidP="000C0974">
            <w:pPr>
              <w:rPr>
                <w:rFonts w:cs="Tahoma"/>
              </w:rPr>
            </w:pPr>
            <w:r w:rsidRPr="00A46A04">
              <w:rPr>
                <w:rStyle w:val="LocationCharChar"/>
                <w:rFonts w:cs="Tahoma"/>
              </w:rPr>
              <w:t>Library Aide</w:t>
            </w:r>
          </w:p>
          <w:p w:rsidR="00534EF0" w:rsidRPr="00A46A04" w:rsidRDefault="00BD1823" w:rsidP="000C0974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Handled and supervised opening and closing procedures of branch.</w:t>
            </w:r>
          </w:p>
          <w:p w:rsidR="004C4DC7" w:rsidRPr="009A6B51" w:rsidRDefault="00BD1823" w:rsidP="003F3461">
            <w:pPr>
              <w:pStyle w:val="bulletedlist"/>
              <w:rPr>
                <w:rFonts w:cs="Tahoma"/>
              </w:rPr>
            </w:pPr>
            <w:r w:rsidRPr="009A6B51">
              <w:rPr>
                <w:rFonts w:cs="Tahoma"/>
              </w:rPr>
              <w:t>Maintained, shelved, and organized library collection using p</w:t>
            </w:r>
            <w:r w:rsidR="00775A7D" w:rsidRPr="009A6B51">
              <w:rPr>
                <w:rFonts w:cs="Tahoma"/>
              </w:rPr>
              <w:t xml:space="preserve">roficiency of </w:t>
            </w:r>
            <w:r w:rsidRPr="009A6B51">
              <w:rPr>
                <w:rFonts w:cs="Tahoma"/>
              </w:rPr>
              <w:t xml:space="preserve">understanding of </w:t>
            </w:r>
            <w:r w:rsidR="009A5948" w:rsidRPr="009A6B51">
              <w:rPr>
                <w:rFonts w:cs="Tahoma"/>
              </w:rPr>
              <w:t xml:space="preserve">Dewey </w:t>
            </w:r>
            <w:proofErr w:type="gramStart"/>
            <w:r w:rsidR="009A5948" w:rsidRPr="009A6B51">
              <w:rPr>
                <w:rFonts w:cs="Tahoma"/>
              </w:rPr>
              <w:t xml:space="preserve">Decimal </w:t>
            </w:r>
            <w:r w:rsidR="0083205F" w:rsidRPr="009A6B51">
              <w:rPr>
                <w:rFonts w:cs="Tahoma"/>
              </w:rPr>
              <w:t>Classification</w:t>
            </w:r>
            <w:proofErr w:type="gramEnd"/>
            <w:r w:rsidR="0083205F" w:rsidRPr="009A6B51">
              <w:rPr>
                <w:rFonts w:cs="Tahoma"/>
              </w:rPr>
              <w:t xml:space="preserve"> </w:t>
            </w:r>
            <w:r w:rsidRPr="009A6B51">
              <w:rPr>
                <w:rFonts w:cs="Tahoma"/>
              </w:rPr>
              <w:t>system.</w:t>
            </w:r>
            <w:r w:rsidR="009A6B51" w:rsidRPr="009A6B51">
              <w:rPr>
                <w:rFonts w:cs="Tahoma"/>
              </w:rPr>
              <w:t xml:space="preserve"> Processed daily newspapers and periodicals.</w:t>
            </w:r>
          </w:p>
          <w:p w:rsidR="004C4DC7" w:rsidRPr="00A46A04" w:rsidRDefault="00BD1823" w:rsidP="004C4DC7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Handled money and operated</w:t>
            </w:r>
            <w:r w:rsidR="004C4DC7" w:rsidRPr="00A46A04">
              <w:rPr>
                <w:rFonts w:cs="Tahoma"/>
              </w:rPr>
              <w:t xml:space="preserve"> </w:t>
            </w:r>
            <w:r w:rsidR="00CA493F" w:rsidRPr="00A46A04">
              <w:rPr>
                <w:rFonts w:cs="Tahoma"/>
              </w:rPr>
              <w:t>cash register to process fines and other charges.</w:t>
            </w:r>
          </w:p>
          <w:p w:rsidR="004C4DC7" w:rsidRPr="00A46A04" w:rsidRDefault="00BD1823" w:rsidP="004C4DC7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 xml:space="preserve">Assisted patrons through </w:t>
            </w:r>
            <w:r w:rsidR="001419CF" w:rsidRPr="00A46A04">
              <w:rPr>
                <w:rFonts w:cs="Tahoma"/>
              </w:rPr>
              <w:t>various c</w:t>
            </w:r>
            <w:r w:rsidR="00CA493F" w:rsidRPr="00A46A04">
              <w:rPr>
                <w:rFonts w:cs="Tahoma"/>
              </w:rPr>
              <w:t>ustomer service duties</w:t>
            </w:r>
            <w:r w:rsidR="00590D99" w:rsidRPr="00A46A04">
              <w:rPr>
                <w:rFonts w:cs="Tahoma"/>
              </w:rPr>
              <w:t>:</w:t>
            </w:r>
            <w:r w:rsidR="00CA493F" w:rsidRPr="00A46A04">
              <w:rPr>
                <w:rFonts w:cs="Tahoma"/>
              </w:rPr>
              <w:t xml:space="preserve"> answering of telephone</w:t>
            </w:r>
            <w:r w:rsidR="004C4DC7" w:rsidRPr="00A46A04">
              <w:rPr>
                <w:rFonts w:cs="Tahoma"/>
              </w:rPr>
              <w:t>, distribution of inf</w:t>
            </w:r>
            <w:r w:rsidR="0019052E" w:rsidRPr="00A46A04">
              <w:rPr>
                <w:rFonts w:cs="Tahoma"/>
              </w:rPr>
              <w:t xml:space="preserve">ormation to patrons, conducting </w:t>
            </w:r>
            <w:r w:rsidR="004C4DC7" w:rsidRPr="00A46A04">
              <w:rPr>
                <w:rFonts w:cs="Tahoma"/>
              </w:rPr>
              <w:t>searches</w:t>
            </w:r>
            <w:r w:rsidR="0019052E" w:rsidRPr="00A46A04">
              <w:rPr>
                <w:rFonts w:cs="Tahoma"/>
              </w:rPr>
              <w:t xml:space="preserve"> for materials</w:t>
            </w:r>
            <w:r w:rsidRPr="00A46A04">
              <w:rPr>
                <w:rFonts w:cs="Tahoma"/>
              </w:rPr>
              <w:t>, aiding</w:t>
            </w:r>
            <w:r w:rsidR="0019052E" w:rsidRPr="00A46A04">
              <w:rPr>
                <w:rFonts w:cs="Tahoma"/>
              </w:rPr>
              <w:t xml:space="preserve"> patrons in finding materials</w:t>
            </w:r>
            <w:r w:rsidR="004C4DC7" w:rsidRPr="00A46A04">
              <w:rPr>
                <w:rFonts w:cs="Tahoma"/>
              </w:rPr>
              <w:t>.</w:t>
            </w:r>
          </w:p>
          <w:p w:rsidR="004C4DC7" w:rsidRPr="00A46A04" w:rsidRDefault="00AC6E53" w:rsidP="00CA493F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>Utilized</w:t>
            </w:r>
            <w:r w:rsidR="004C4DC7" w:rsidRPr="00A46A04">
              <w:rPr>
                <w:rFonts w:cs="Tahoma"/>
              </w:rPr>
              <w:t xml:space="preserve"> Innovative Mill</w:t>
            </w:r>
            <w:r w:rsidR="00D95DE4" w:rsidRPr="00A46A04">
              <w:rPr>
                <w:rFonts w:cs="Tahoma"/>
              </w:rPr>
              <w:t>ennium computer system to c</w:t>
            </w:r>
            <w:r w:rsidRPr="00A46A04">
              <w:rPr>
                <w:rFonts w:cs="Tahoma"/>
              </w:rPr>
              <w:t>heck-in, check-out &amp;</w:t>
            </w:r>
            <w:r w:rsidR="00CA493F" w:rsidRPr="00A46A04">
              <w:rPr>
                <w:rFonts w:cs="Tahoma"/>
              </w:rPr>
              <w:t xml:space="preserve"> renew materials to patrons, </w:t>
            </w:r>
            <w:r w:rsidRPr="00A46A04">
              <w:rPr>
                <w:rFonts w:cs="Tahoma"/>
              </w:rPr>
              <w:t>update patron &amp;</w:t>
            </w:r>
            <w:r w:rsidR="00CD4D61" w:rsidRPr="00A46A04">
              <w:rPr>
                <w:rFonts w:cs="Tahoma"/>
              </w:rPr>
              <w:t xml:space="preserve"> material</w:t>
            </w:r>
            <w:r w:rsidR="004C4DC7" w:rsidRPr="00A46A04">
              <w:rPr>
                <w:rFonts w:cs="Tahoma"/>
              </w:rPr>
              <w:t xml:space="preserve"> records,</w:t>
            </w:r>
            <w:r w:rsidR="00CA493F" w:rsidRPr="00A46A04">
              <w:rPr>
                <w:rFonts w:cs="Tahoma"/>
              </w:rPr>
              <w:t xml:space="preserve"> create</w:t>
            </w:r>
            <w:r w:rsidRPr="00A46A04">
              <w:rPr>
                <w:rFonts w:cs="Tahoma"/>
              </w:rPr>
              <w:t xml:space="preserve"> new patron records, </w:t>
            </w:r>
            <w:r w:rsidR="00CA493F" w:rsidRPr="00A46A04">
              <w:rPr>
                <w:rFonts w:cs="Tahoma"/>
              </w:rPr>
              <w:t xml:space="preserve">distribute library cards, place </w:t>
            </w:r>
            <w:r w:rsidR="00CD4D61" w:rsidRPr="00A46A04">
              <w:rPr>
                <w:rFonts w:cs="Tahoma"/>
              </w:rPr>
              <w:t>holds</w:t>
            </w:r>
            <w:r w:rsidR="00CA493F" w:rsidRPr="00A46A04">
              <w:rPr>
                <w:rFonts w:cs="Tahoma"/>
              </w:rPr>
              <w:t xml:space="preserve"> on materials</w:t>
            </w:r>
            <w:r w:rsidR="00CD4D61" w:rsidRPr="00A46A04">
              <w:rPr>
                <w:rFonts w:cs="Tahoma"/>
              </w:rPr>
              <w:t>, and</w:t>
            </w:r>
            <w:r w:rsidR="00CA493F" w:rsidRPr="00A46A04">
              <w:rPr>
                <w:rFonts w:cs="Tahoma"/>
              </w:rPr>
              <w:t xml:space="preserve"> conduct</w:t>
            </w:r>
            <w:r w:rsidR="00CD4D61" w:rsidRPr="00A46A04">
              <w:rPr>
                <w:rFonts w:cs="Tahoma"/>
              </w:rPr>
              <w:t xml:space="preserve"> </w:t>
            </w:r>
            <w:r w:rsidR="00590D99" w:rsidRPr="00A46A04">
              <w:rPr>
                <w:rFonts w:cs="Tahoma"/>
              </w:rPr>
              <w:t>materials</w:t>
            </w:r>
            <w:r w:rsidR="00CA493F" w:rsidRPr="00A46A04">
              <w:rPr>
                <w:rFonts w:cs="Tahoma"/>
              </w:rPr>
              <w:t xml:space="preserve"> </w:t>
            </w:r>
            <w:r w:rsidR="00CD4D61" w:rsidRPr="00A46A04">
              <w:rPr>
                <w:rFonts w:cs="Tahoma"/>
              </w:rPr>
              <w:t>searches.</w:t>
            </w:r>
          </w:p>
          <w:p w:rsidR="0019052E" w:rsidRPr="00A46A04" w:rsidRDefault="0058346C" w:rsidP="00C348FA">
            <w:pPr>
              <w:pStyle w:val="bulletedlist"/>
              <w:rPr>
                <w:rFonts w:cs="Tahoma"/>
              </w:rPr>
            </w:pPr>
            <w:r w:rsidRPr="00A46A04">
              <w:rPr>
                <w:rFonts w:cs="Tahoma"/>
              </w:rPr>
              <w:t xml:space="preserve">Gained experience </w:t>
            </w:r>
            <w:r w:rsidR="0019052E" w:rsidRPr="00A46A04">
              <w:rPr>
                <w:rFonts w:cs="Tahoma"/>
              </w:rPr>
              <w:t xml:space="preserve">working in </w:t>
            </w:r>
            <w:r w:rsidR="003B165E" w:rsidRPr="00A46A04">
              <w:rPr>
                <w:rFonts w:cs="Tahoma"/>
              </w:rPr>
              <w:t xml:space="preserve">the </w:t>
            </w:r>
            <w:r w:rsidR="0019052E" w:rsidRPr="00A46A04">
              <w:rPr>
                <w:rFonts w:cs="Tahoma"/>
              </w:rPr>
              <w:t xml:space="preserve">higher </w:t>
            </w:r>
            <w:r w:rsidR="00C06049" w:rsidRPr="00A46A04">
              <w:rPr>
                <w:rFonts w:cs="Tahoma"/>
              </w:rPr>
              <w:t>c</w:t>
            </w:r>
            <w:r w:rsidR="0019052E" w:rsidRPr="00A46A04">
              <w:rPr>
                <w:rFonts w:cs="Tahoma"/>
              </w:rPr>
              <w:t>lassif</w:t>
            </w:r>
            <w:r w:rsidR="00C06049" w:rsidRPr="00A46A04">
              <w:rPr>
                <w:rFonts w:cs="Tahoma"/>
              </w:rPr>
              <w:t>ication of Library Assistant. Duties include</w:t>
            </w:r>
            <w:r w:rsidRPr="00A46A04">
              <w:rPr>
                <w:rFonts w:cs="Tahoma"/>
              </w:rPr>
              <w:t>d</w:t>
            </w:r>
            <w:r w:rsidR="00C06049" w:rsidRPr="00A46A04">
              <w:rPr>
                <w:rFonts w:cs="Tahoma"/>
              </w:rPr>
              <w:t xml:space="preserve"> those outlined, in</w:t>
            </w:r>
            <w:r w:rsidR="00C348FA">
              <w:rPr>
                <w:rFonts w:cs="Tahoma"/>
              </w:rPr>
              <w:t xml:space="preserve"> addition to providing </w:t>
            </w:r>
            <w:r w:rsidR="00D95DE4" w:rsidRPr="00A46A04">
              <w:rPr>
                <w:rFonts w:cs="Tahoma"/>
              </w:rPr>
              <w:t>reference</w:t>
            </w:r>
            <w:r w:rsidR="00C348FA">
              <w:rPr>
                <w:rFonts w:cs="Tahoma"/>
              </w:rPr>
              <w:t xml:space="preserve">, readers’ advisory, </w:t>
            </w:r>
            <w:r w:rsidR="00C06049" w:rsidRPr="00A46A04">
              <w:rPr>
                <w:rFonts w:cs="Tahoma"/>
              </w:rPr>
              <w:t>and other information</w:t>
            </w:r>
            <w:r w:rsidR="00D95DE4" w:rsidRPr="00A46A04">
              <w:rPr>
                <w:rFonts w:cs="Tahoma"/>
              </w:rPr>
              <w:t xml:space="preserve"> services to patrons.</w:t>
            </w:r>
          </w:p>
        </w:tc>
      </w:tr>
      <w:tr w:rsidR="00B17D29" w:rsidRPr="00A46A04" w:rsidTr="003D1F84">
        <w:trPr>
          <w:cantSplit/>
          <w:trHeight w:hRule="exact" w:val="346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B248BB" w:rsidRPr="00B248BB" w:rsidRDefault="008521DA" w:rsidP="003D1F84">
            <w:pPr>
              <w:pStyle w:val="Heading1"/>
              <w:tabs>
                <w:tab w:val="left" w:pos="3977"/>
              </w:tabs>
              <w:rPr>
                <w:rFonts w:cs="Tahoma"/>
              </w:rPr>
            </w:pPr>
            <w:r w:rsidRPr="00A46A04">
              <w:rPr>
                <w:rFonts w:cs="Tahoma"/>
              </w:rPr>
              <w:t>Volunteer Experience</w:t>
            </w:r>
            <w:r w:rsidR="003D1F84">
              <w:rPr>
                <w:rFonts w:cs="Tahoma"/>
              </w:rPr>
              <w:tab/>
            </w:r>
          </w:p>
        </w:tc>
      </w:tr>
      <w:tr w:rsidR="00D6305C" w:rsidRPr="00A46A04" w:rsidTr="00F6740F">
        <w:trPr>
          <w:cantSplit/>
          <w:trHeight w:val="218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D6305C" w:rsidRPr="00A46A04" w:rsidRDefault="00D6305C" w:rsidP="00D010D9">
            <w:pPr>
              <w:rPr>
                <w:rFonts w:cs="Tahoma"/>
              </w:rPr>
            </w:pPr>
          </w:p>
        </w:tc>
        <w:tc>
          <w:tcPr>
            <w:tcW w:w="6142" w:type="dxa"/>
            <w:tcBorders>
              <w:top w:val="single" w:sz="2" w:space="0" w:color="999999"/>
            </w:tcBorders>
          </w:tcPr>
          <w:p w:rsidR="00D6305C" w:rsidRPr="00A46A04" w:rsidRDefault="006137E2" w:rsidP="006137E2">
            <w:pPr>
              <w:pStyle w:val="Position"/>
              <w:rPr>
                <w:rFonts w:cs="Tahoma"/>
                <w:i/>
              </w:rPr>
            </w:pPr>
            <w:r w:rsidRPr="006137E2">
              <w:rPr>
                <w:rFonts w:cs="Tahoma"/>
              </w:rPr>
              <w:t xml:space="preserve">Oakland Public Library- Oakland, CA </w:t>
            </w:r>
          </w:p>
        </w:tc>
        <w:tc>
          <w:tcPr>
            <w:tcW w:w="3240" w:type="dxa"/>
            <w:tcBorders>
              <w:top w:val="single" w:sz="2" w:space="0" w:color="999999"/>
            </w:tcBorders>
            <w:shd w:val="clear" w:color="auto" w:fill="auto"/>
          </w:tcPr>
          <w:p w:rsidR="00D6305C" w:rsidRPr="00A46A04" w:rsidRDefault="006137E2" w:rsidP="0076253F">
            <w:pPr>
              <w:pStyle w:val="Dates"/>
              <w:rPr>
                <w:rFonts w:cs="Tahoma"/>
              </w:rPr>
            </w:pPr>
            <w:r>
              <w:rPr>
                <w:rFonts w:cs="Tahoma"/>
              </w:rPr>
              <w:t>August 2014 – December</w:t>
            </w:r>
            <w:r w:rsidRPr="00A46A04">
              <w:rPr>
                <w:rFonts w:cs="Tahoma"/>
              </w:rPr>
              <w:t xml:space="preserve"> 2014</w:t>
            </w:r>
          </w:p>
        </w:tc>
      </w:tr>
      <w:tr w:rsidR="00D6305C" w:rsidRPr="00A46A04" w:rsidTr="00267963">
        <w:trPr>
          <w:cantSplit/>
          <w:trHeight w:val="217"/>
        </w:trPr>
        <w:tc>
          <w:tcPr>
            <w:tcW w:w="446" w:type="dxa"/>
            <w:vMerge/>
          </w:tcPr>
          <w:p w:rsidR="00D6305C" w:rsidRPr="00A46A04" w:rsidRDefault="00D6305C" w:rsidP="00D010D9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</w:tcPr>
          <w:p w:rsidR="006137E2" w:rsidRPr="00A46A04" w:rsidRDefault="006137E2" w:rsidP="00A52CB6">
            <w:pPr>
              <w:spacing w:line="288" w:lineRule="auto"/>
              <w:rPr>
                <w:rFonts w:cs="Tahoma"/>
              </w:rPr>
            </w:pPr>
            <w:r>
              <w:rPr>
                <w:rStyle w:val="LocationCharChar"/>
                <w:rFonts w:cs="Tahoma"/>
              </w:rPr>
              <w:t>Collection Development Intern</w:t>
            </w:r>
          </w:p>
          <w:p w:rsidR="006137E2" w:rsidRPr="00A46A04" w:rsidRDefault="006137E2" w:rsidP="00A52CB6">
            <w:pPr>
              <w:pStyle w:val="bulletedlist"/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Employed a variety of collection development techniques to select, evaluate, and maintain a variety of library materials and collection.</w:t>
            </w:r>
          </w:p>
          <w:p w:rsidR="006137E2" w:rsidRDefault="006137E2" w:rsidP="00A52CB6">
            <w:pPr>
              <w:pStyle w:val="bulletedlist"/>
              <w:spacing w:before="0" w:after="0" w:line="288" w:lineRule="auto"/>
              <w:rPr>
                <w:rFonts w:cs="Tahoma"/>
              </w:rPr>
            </w:pPr>
            <w:r>
              <w:rPr>
                <w:rFonts w:cs="Tahoma"/>
              </w:rPr>
              <w:t>Performed many collection management duties, including: weeding/deselection, collecting data and statistics, balancing the library’s floating collections, fulfilling interlibrary loan requests, marketing materials, evaluating services and materials, serving on a reconsideration committee, and researching pertinent topics for higher-level staff.</w:t>
            </w:r>
          </w:p>
          <w:p w:rsidR="009973F1" w:rsidRPr="006137E2" w:rsidRDefault="006137E2" w:rsidP="00A52CB6">
            <w:pPr>
              <w:pStyle w:val="bulletedlist"/>
              <w:spacing w:before="0" w:after="0" w:line="288" w:lineRule="auto"/>
              <w:rPr>
                <w:rFonts w:cs="Tahoma"/>
              </w:rPr>
            </w:pPr>
            <w:r w:rsidRPr="006137E2">
              <w:rPr>
                <w:rFonts w:cs="Tahoma"/>
              </w:rPr>
              <w:t>Used both oral and written communication skills and techniques to effectively participate as an active and contributing member of a department in a professional library setting.</w:t>
            </w:r>
          </w:p>
        </w:tc>
      </w:tr>
      <w:tr w:rsidR="00B248BB" w:rsidRPr="00A46A04" w:rsidTr="00B248BB">
        <w:trPr>
          <w:cantSplit/>
          <w:trHeight w:val="217"/>
        </w:trPr>
        <w:tc>
          <w:tcPr>
            <w:tcW w:w="446" w:type="dxa"/>
          </w:tcPr>
          <w:p w:rsidR="00B248BB" w:rsidRPr="00A46A04" w:rsidRDefault="00B248BB" w:rsidP="00D010D9">
            <w:pPr>
              <w:rPr>
                <w:rFonts w:cs="Tahoma"/>
              </w:rPr>
            </w:pPr>
          </w:p>
        </w:tc>
        <w:tc>
          <w:tcPr>
            <w:tcW w:w="6142" w:type="dxa"/>
          </w:tcPr>
          <w:p w:rsidR="00B248BB" w:rsidRPr="00B248BB" w:rsidRDefault="006137E2" w:rsidP="002724CA">
            <w:pPr>
              <w:rPr>
                <w:rStyle w:val="LocationCharChar"/>
                <w:rFonts w:cs="Tahoma"/>
                <w:b/>
              </w:rPr>
            </w:pPr>
            <w:r w:rsidRPr="006137E2">
              <w:rPr>
                <w:rStyle w:val="LocationCharChar"/>
                <w:rFonts w:cs="Tahoma"/>
                <w:b/>
              </w:rPr>
              <w:t>Books for Wider Horizons, Oakland Public Library- Oakland, CA</w:t>
            </w:r>
          </w:p>
        </w:tc>
        <w:tc>
          <w:tcPr>
            <w:tcW w:w="3240" w:type="dxa"/>
          </w:tcPr>
          <w:p w:rsidR="00B248BB" w:rsidRPr="00B248BB" w:rsidRDefault="006137E2" w:rsidP="006137E2">
            <w:pPr>
              <w:jc w:val="right"/>
              <w:rPr>
                <w:rStyle w:val="LocationCharChar"/>
                <w:rFonts w:cs="Tahoma"/>
                <w:b/>
              </w:rPr>
            </w:pPr>
            <w:r w:rsidRPr="00A46A04">
              <w:rPr>
                <w:rFonts w:cs="Tahoma"/>
              </w:rPr>
              <w:t>January 2014 – June 2014</w:t>
            </w:r>
            <w:r>
              <w:rPr>
                <w:rFonts w:cs="Tahoma"/>
              </w:rPr>
              <w:t xml:space="preserve"> </w:t>
            </w:r>
          </w:p>
        </w:tc>
      </w:tr>
      <w:tr w:rsidR="009A6B51" w:rsidRPr="00A46A04" w:rsidTr="00495BAA">
        <w:trPr>
          <w:cantSplit/>
          <w:trHeight w:val="217"/>
        </w:trPr>
        <w:tc>
          <w:tcPr>
            <w:tcW w:w="446" w:type="dxa"/>
          </w:tcPr>
          <w:p w:rsidR="009A6B51" w:rsidRPr="00A46A04" w:rsidRDefault="009A6B51" w:rsidP="00D010D9">
            <w:pPr>
              <w:rPr>
                <w:rFonts w:cs="Tahoma"/>
              </w:rPr>
            </w:pPr>
          </w:p>
        </w:tc>
        <w:tc>
          <w:tcPr>
            <w:tcW w:w="9382" w:type="dxa"/>
            <w:gridSpan w:val="2"/>
          </w:tcPr>
          <w:p w:rsidR="006137E2" w:rsidRPr="00A46A04" w:rsidRDefault="006137E2" w:rsidP="00A52CB6">
            <w:pPr>
              <w:spacing w:line="288" w:lineRule="auto"/>
              <w:rPr>
                <w:rFonts w:cs="Tahoma"/>
              </w:rPr>
            </w:pPr>
            <w:r w:rsidRPr="00A46A04">
              <w:rPr>
                <w:rStyle w:val="LocationCharChar"/>
                <w:rFonts w:cs="Tahoma"/>
              </w:rPr>
              <w:t>Story Reader</w:t>
            </w:r>
          </w:p>
          <w:p w:rsidR="006137E2" w:rsidRPr="00A46A04" w:rsidRDefault="006137E2" w:rsidP="00A52CB6">
            <w:pPr>
              <w:pStyle w:val="bulletedlist"/>
              <w:spacing w:line="288" w:lineRule="auto"/>
              <w:rPr>
                <w:rFonts w:cs="Tahoma"/>
              </w:rPr>
            </w:pPr>
            <w:r w:rsidRPr="00A46A04">
              <w:rPr>
                <w:rFonts w:cs="Tahoma"/>
              </w:rPr>
              <w:t>Completed intensive story time training; learned the basics of researching and presenting fun, appealing, and developmentally appropriate story times to preschoolers.</w:t>
            </w:r>
          </w:p>
          <w:p w:rsidR="00295A26" w:rsidRPr="00295A26" w:rsidRDefault="006137E2" w:rsidP="00A52CB6">
            <w:pPr>
              <w:pStyle w:val="bulletedlist"/>
              <w:spacing w:before="0" w:after="0" w:line="288" w:lineRule="auto"/>
              <w:rPr>
                <w:rFonts w:cs="Tahoma"/>
              </w:rPr>
            </w:pPr>
            <w:r w:rsidRPr="00A46A04">
              <w:rPr>
                <w:rFonts w:cs="Tahoma"/>
              </w:rPr>
              <w:t xml:space="preserve">Presented a weekly, 30-minute story time to a classroom of preschoolers at De </w:t>
            </w:r>
            <w:proofErr w:type="spellStart"/>
            <w:r w:rsidRPr="00A46A04">
              <w:rPr>
                <w:rFonts w:cs="Tahoma"/>
              </w:rPr>
              <w:t>Colores</w:t>
            </w:r>
            <w:proofErr w:type="spellEnd"/>
            <w:r w:rsidRPr="00A46A04">
              <w:rPr>
                <w:rFonts w:cs="Tahoma"/>
              </w:rPr>
              <w:t xml:space="preserve"> Head Start. Story times included</w:t>
            </w:r>
            <w:r w:rsidR="00FF0AE0">
              <w:rPr>
                <w:rFonts w:cs="Tahoma"/>
              </w:rPr>
              <w:t>:</w:t>
            </w:r>
            <w:r w:rsidRPr="00A46A04">
              <w:rPr>
                <w:rFonts w:cs="Tahoma"/>
              </w:rPr>
              <w:t xml:space="preserve"> reading of books, recitation of rhymes, singing of songs, use of finger-plays, use of music</w:t>
            </w:r>
            <w:r w:rsidR="00FF0AE0">
              <w:rPr>
                <w:rFonts w:cs="Tahoma"/>
              </w:rPr>
              <w:t>al</w:t>
            </w:r>
            <w:r w:rsidRPr="00A46A04">
              <w:rPr>
                <w:rFonts w:cs="Tahoma"/>
              </w:rPr>
              <w:t xml:space="preserve"> props, and use of a flannel board and props to create engaging productions.</w:t>
            </w:r>
          </w:p>
        </w:tc>
      </w:tr>
      <w:tr w:rsidR="009C61B1" w:rsidRPr="00A46A04" w:rsidTr="003D1F84">
        <w:trPr>
          <w:cantSplit/>
          <w:trHeight w:hRule="exact" w:val="317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9C61B1" w:rsidRPr="00A46A04" w:rsidRDefault="009C61B1" w:rsidP="00BE29EC">
            <w:pPr>
              <w:pStyle w:val="Heading1"/>
              <w:tabs>
                <w:tab w:val="left" w:pos="5494"/>
                <w:tab w:val="left" w:pos="6702"/>
                <w:tab w:val="left" w:pos="7588"/>
              </w:tabs>
              <w:spacing w:before="60" w:line="240" w:lineRule="auto"/>
              <w:rPr>
                <w:rFonts w:cs="Tahoma"/>
              </w:rPr>
            </w:pPr>
            <w:r w:rsidRPr="00A46A04">
              <w:rPr>
                <w:rFonts w:cs="Tahoma"/>
              </w:rPr>
              <w:t>Professional Affiliations</w:t>
            </w:r>
            <w:r w:rsidR="003D1F84">
              <w:rPr>
                <w:rFonts w:cs="Tahoma"/>
              </w:rPr>
              <w:tab/>
            </w:r>
            <w:r w:rsidR="003D1F84">
              <w:rPr>
                <w:rFonts w:cs="Tahoma"/>
              </w:rPr>
              <w:tab/>
            </w:r>
            <w:r w:rsidR="003D1F84">
              <w:rPr>
                <w:rFonts w:cs="Tahoma"/>
              </w:rPr>
              <w:tab/>
            </w:r>
          </w:p>
        </w:tc>
      </w:tr>
      <w:tr w:rsidR="002C678A" w:rsidRPr="00A46A04" w:rsidTr="00BE29EC">
        <w:trPr>
          <w:trHeight w:val="202"/>
        </w:trPr>
        <w:tc>
          <w:tcPr>
            <w:tcW w:w="9828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2C678A" w:rsidRPr="0006005E" w:rsidRDefault="002C678A" w:rsidP="006137E2">
            <w:pPr>
              <w:spacing w:line="276" w:lineRule="auto"/>
              <w:rPr>
                <w:rFonts w:cs="Tahoma"/>
              </w:rPr>
            </w:pPr>
            <w:r w:rsidRPr="0006005E">
              <w:rPr>
                <w:rFonts w:cs="Tahoma"/>
              </w:rPr>
              <w:t xml:space="preserve">Member: American Library Association, and California Library Association                                           </w:t>
            </w:r>
          </w:p>
        </w:tc>
      </w:tr>
    </w:tbl>
    <w:p w:rsidR="00267963" w:rsidRPr="00A46A04" w:rsidRDefault="00267963" w:rsidP="006137E2">
      <w:pPr>
        <w:rPr>
          <w:rFonts w:cs="Tahoma"/>
          <w:b/>
        </w:rPr>
      </w:pPr>
    </w:p>
    <w:sectPr w:rsidR="00267963" w:rsidRPr="00A46A04" w:rsidSect="00A3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20D"/>
    <w:multiLevelType w:val="hybridMultilevel"/>
    <w:tmpl w:val="C84A4D62"/>
    <w:lvl w:ilvl="0" w:tplc="22C06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7742C"/>
    <w:multiLevelType w:val="hybridMultilevel"/>
    <w:tmpl w:val="03927652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FF0"/>
    <w:multiLevelType w:val="hybridMultilevel"/>
    <w:tmpl w:val="86443E7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44E4AD9"/>
    <w:multiLevelType w:val="hybridMultilevel"/>
    <w:tmpl w:val="66E49BBC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6CF5F41"/>
    <w:multiLevelType w:val="hybridMultilevel"/>
    <w:tmpl w:val="F22E98B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E"/>
    <w:rsid w:val="000403D3"/>
    <w:rsid w:val="00047EF4"/>
    <w:rsid w:val="0006005E"/>
    <w:rsid w:val="000641D1"/>
    <w:rsid w:val="00090B43"/>
    <w:rsid w:val="000A5523"/>
    <w:rsid w:val="000C0974"/>
    <w:rsid w:val="000C1B3A"/>
    <w:rsid w:val="000D2EFE"/>
    <w:rsid w:val="00126C87"/>
    <w:rsid w:val="001419CF"/>
    <w:rsid w:val="00141B6E"/>
    <w:rsid w:val="00143FF0"/>
    <w:rsid w:val="001446C7"/>
    <w:rsid w:val="00153BC6"/>
    <w:rsid w:val="00157BD2"/>
    <w:rsid w:val="001851F2"/>
    <w:rsid w:val="0019052E"/>
    <w:rsid w:val="001A7E7C"/>
    <w:rsid w:val="001C2083"/>
    <w:rsid w:val="001D036C"/>
    <w:rsid w:val="00200376"/>
    <w:rsid w:val="0023101D"/>
    <w:rsid w:val="00260BAA"/>
    <w:rsid w:val="002644E8"/>
    <w:rsid w:val="00264CC9"/>
    <w:rsid w:val="00267963"/>
    <w:rsid w:val="00287230"/>
    <w:rsid w:val="00294FD0"/>
    <w:rsid w:val="00295A26"/>
    <w:rsid w:val="002C678A"/>
    <w:rsid w:val="00300C7F"/>
    <w:rsid w:val="003038E4"/>
    <w:rsid w:val="003327DA"/>
    <w:rsid w:val="00332E45"/>
    <w:rsid w:val="00346E26"/>
    <w:rsid w:val="00356D53"/>
    <w:rsid w:val="0037268A"/>
    <w:rsid w:val="003767CD"/>
    <w:rsid w:val="003A68ED"/>
    <w:rsid w:val="003B165E"/>
    <w:rsid w:val="003D1F84"/>
    <w:rsid w:val="003E213C"/>
    <w:rsid w:val="003F666C"/>
    <w:rsid w:val="004055A7"/>
    <w:rsid w:val="00413589"/>
    <w:rsid w:val="00417EC9"/>
    <w:rsid w:val="00421D13"/>
    <w:rsid w:val="00442F60"/>
    <w:rsid w:val="004467D8"/>
    <w:rsid w:val="00454DF9"/>
    <w:rsid w:val="00475F52"/>
    <w:rsid w:val="00483A4E"/>
    <w:rsid w:val="004A3DCF"/>
    <w:rsid w:val="004C4DC7"/>
    <w:rsid w:val="004D4A2C"/>
    <w:rsid w:val="005340B5"/>
    <w:rsid w:val="00534EF0"/>
    <w:rsid w:val="00543B75"/>
    <w:rsid w:val="00545558"/>
    <w:rsid w:val="00580327"/>
    <w:rsid w:val="0058346C"/>
    <w:rsid w:val="00590D99"/>
    <w:rsid w:val="005E6986"/>
    <w:rsid w:val="00600791"/>
    <w:rsid w:val="006137E2"/>
    <w:rsid w:val="006237C8"/>
    <w:rsid w:val="00624901"/>
    <w:rsid w:val="00624D6D"/>
    <w:rsid w:val="006502FD"/>
    <w:rsid w:val="006C0AFD"/>
    <w:rsid w:val="006D6149"/>
    <w:rsid w:val="00711A5B"/>
    <w:rsid w:val="00717C3D"/>
    <w:rsid w:val="0073189C"/>
    <w:rsid w:val="0073715B"/>
    <w:rsid w:val="007461D3"/>
    <w:rsid w:val="00775413"/>
    <w:rsid w:val="00775A7D"/>
    <w:rsid w:val="00775C57"/>
    <w:rsid w:val="00784630"/>
    <w:rsid w:val="007A7CF6"/>
    <w:rsid w:val="007B4412"/>
    <w:rsid w:val="007C53C6"/>
    <w:rsid w:val="007D4197"/>
    <w:rsid w:val="0080527C"/>
    <w:rsid w:val="008076D6"/>
    <w:rsid w:val="00812132"/>
    <w:rsid w:val="0083205F"/>
    <w:rsid w:val="008521DA"/>
    <w:rsid w:val="008D7EEA"/>
    <w:rsid w:val="008E12A5"/>
    <w:rsid w:val="008F08B9"/>
    <w:rsid w:val="00911485"/>
    <w:rsid w:val="00920A64"/>
    <w:rsid w:val="00921DCB"/>
    <w:rsid w:val="00986C48"/>
    <w:rsid w:val="0099578A"/>
    <w:rsid w:val="009973F1"/>
    <w:rsid w:val="009A5948"/>
    <w:rsid w:val="009A6B51"/>
    <w:rsid w:val="009B5CDB"/>
    <w:rsid w:val="009C428E"/>
    <w:rsid w:val="009C61B1"/>
    <w:rsid w:val="009C68E4"/>
    <w:rsid w:val="009D6528"/>
    <w:rsid w:val="009E2B5B"/>
    <w:rsid w:val="009F61D4"/>
    <w:rsid w:val="00A00C5D"/>
    <w:rsid w:val="00A07799"/>
    <w:rsid w:val="00A212D4"/>
    <w:rsid w:val="00A30270"/>
    <w:rsid w:val="00A357A1"/>
    <w:rsid w:val="00A46A04"/>
    <w:rsid w:val="00A474AB"/>
    <w:rsid w:val="00A52CB6"/>
    <w:rsid w:val="00A616C6"/>
    <w:rsid w:val="00A8002A"/>
    <w:rsid w:val="00A976CE"/>
    <w:rsid w:val="00AB2DDD"/>
    <w:rsid w:val="00AC6E53"/>
    <w:rsid w:val="00B026F3"/>
    <w:rsid w:val="00B17D29"/>
    <w:rsid w:val="00B209E7"/>
    <w:rsid w:val="00B248BB"/>
    <w:rsid w:val="00B51F14"/>
    <w:rsid w:val="00B51FA0"/>
    <w:rsid w:val="00B840B6"/>
    <w:rsid w:val="00B84911"/>
    <w:rsid w:val="00B87276"/>
    <w:rsid w:val="00B949B7"/>
    <w:rsid w:val="00BA0F62"/>
    <w:rsid w:val="00BD1823"/>
    <w:rsid w:val="00BE29EC"/>
    <w:rsid w:val="00BE5A0A"/>
    <w:rsid w:val="00BF3C58"/>
    <w:rsid w:val="00C06049"/>
    <w:rsid w:val="00C348FA"/>
    <w:rsid w:val="00C42A4A"/>
    <w:rsid w:val="00C502D9"/>
    <w:rsid w:val="00C74E77"/>
    <w:rsid w:val="00CA493F"/>
    <w:rsid w:val="00CB5654"/>
    <w:rsid w:val="00CD4D61"/>
    <w:rsid w:val="00CE0734"/>
    <w:rsid w:val="00D010D9"/>
    <w:rsid w:val="00D20119"/>
    <w:rsid w:val="00D6305C"/>
    <w:rsid w:val="00D95DE4"/>
    <w:rsid w:val="00DB31BA"/>
    <w:rsid w:val="00DC4A2E"/>
    <w:rsid w:val="00DE6C19"/>
    <w:rsid w:val="00E0602E"/>
    <w:rsid w:val="00E07318"/>
    <w:rsid w:val="00E301DD"/>
    <w:rsid w:val="00E359C4"/>
    <w:rsid w:val="00E74FFF"/>
    <w:rsid w:val="00EA604D"/>
    <w:rsid w:val="00EB641A"/>
    <w:rsid w:val="00EC23E1"/>
    <w:rsid w:val="00F02DB5"/>
    <w:rsid w:val="00F6740F"/>
    <w:rsid w:val="00FB6114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5E56AB-E159-4EDC-A76C-3E962BA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F0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534EF0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534EF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10D9"/>
    <w:rPr>
      <w:rFonts w:cs="Tahoma"/>
    </w:rPr>
  </w:style>
  <w:style w:type="paragraph" w:customStyle="1" w:styleId="ContactInformation">
    <w:name w:val="Contact Information"/>
    <w:basedOn w:val="Normal"/>
    <w:rsid w:val="00911485"/>
    <w:pPr>
      <w:spacing w:line="240" w:lineRule="exact"/>
    </w:pPr>
    <w:rPr>
      <w:szCs w:val="20"/>
    </w:rPr>
  </w:style>
  <w:style w:type="paragraph" w:customStyle="1" w:styleId="BodyText1">
    <w:name w:val="Body Text1"/>
    <w:basedOn w:val="Normal"/>
    <w:rsid w:val="000D2EFE"/>
    <w:pPr>
      <w:spacing w:before="60" w:after="160"/>
    </w:pPr>
  </w:style>
  <w:style w:type="paragraph" w:customStyle="1" w:styleId="bulletedlist">
    <w:name w:val="bulleted list"/>
    <w:basedOn w:val="BodyText1"/>
    <w:rsid w:val="00534EF0"/>
    <w:pPr>
      <w:numPr>
        <w:numId w:val="7"/>
      </w:numPr>
      <w:spacing w:after="60"/>
    </w:pPr>
  </w:style>
  <w:style w:type="paragraph" w:customStyle="1" w:styleId="Dates">
    <w:name w:val="Dates"/>
    <w:basedOn w:val="Normal"/>
    <w:rsid w:val="00A976CE"/>
    <w:pPr>
      <w:spacing w:before="60"/>
      <w:jc w:val="right"/>
    </w:pPr>
  </w:style>
  <w:style w:type="paragraph" w:customStyle="1" w:styleId="Position">
    <w:name w:val="Position"/>
    <w:basedOn w:val="Normal"/>
    <w:rsid w:val="00A976CE"/>
    <w:pPr>
      <w:spacing w:before="60"/>
    </w:pPr>
    <w:rPr>
      <w:b/>
    </w:rPr>
  </w:style>
  <w:style w:type="paragraph" w:customStyle="1" w:styleId="Location">
    <w:name w:val="Location"/>
    <w:basedOn w:val="Normal"/>
    <w:link w:val="LocationCharChar"/>
    <w:rsid w:val="000C0974"/>
    <w:rPr>
      <w:i/>
    </w:rPr>
  </w:style>
  <w:style w:type="character" w:customStyle="1" w:styleId="LocationCharChar">
    <w:name w:val="Location Char Char"/>
    <w:basedOn w:val="DefaultParagraphFont"/>
    <w:link w:val="Location"/>
    <w:rsid w:val="000C0974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e-mailaddress">
    <w:name w:val="e-mail address"/>
    <w:basedOn w:val="Normal"/>
    <w:rsid w:val="00911485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0D2EFE"/>
    <w:pPr>
      <w:spacing w:after="200"/>
    </w:pPr>
    <w:rPr>
      <w:szCs w:val="20"/>
    </w:rPr>
  </w:style>
  <w:style w:type="character" w:styleId="Hyperlink">
    <w:name w:val="Hyperlink"/>
    <w:basedOn w:val="DefaultParagraphFont"/>
    <w:rsid w:val="009957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3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305C"/>
    <w:rPr>
      <w:rFonts w:ascii="Tahoma" w:hAnsi="Tahoma"/>
      <w:cap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nnifersanture.com/" TargetMode="External"/><Relationship Id="rId5" Type="http://schemas.openxmlformats.org/officeDocument/2006/relationships/hyperlink" Target="mailto:jarchuleta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resume%20templat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template(2).dotx</Template>
  <TotalTime>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Archuleta</dc:creator>
  <cp:lastModifiedBy>Jennifer Archuleta</cp:lastModifiedBy>
  <cp:revision>4</cp:revision>
  <cp:lastPrinted>2003-10-10T17:13:00Z</cp:lastPrinted>
  <dcterms:created xsi:type="dcterms:W3CDTF">2015-11-16T21:05:00Z</dcterms:created>
  <dcterms:modified xsi:type="dcterms:W3CDTF">2015-11-18T21:08:00Z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TC300041431033</vt:lpwstr>
  </property>
</Properties>
</file>